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E329" w14:textId="77777777" w:rsidR="006F1843" w:rsidRDefault="006F1843" w:rsidP="006F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14:paraId="5B2D864B" w14:textId="5EAA69ED" w:rsidR="006F1843" w:rsidRDefault="006F1843" w:rsidP="006F18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</w:t>
      </w:r>
      <w:r w:rsidR="00DC01B6">
        <w:rPr>
          <w:rFonts w:ascii="Times New Roman" w:hAnsi="Times New Roman" w:cs="Times New Roman"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</w:t>
      </w:r>
      <w:r w:rsidR="00DC01B6">
        <w:rPr>
          <w:rFonts w:ascii="Times New Roman" w:hAnsi="Times New Roman" w:cs="Times New Roman"/>
          <w:sz w:val="28"/>
          <w:szCs w:val="28"/>
        </w:rPr>
        <w:t>010122:682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C01B6">
        <w:rPr>
          <w:rFonts w:ascii="Times New Roman" w:hAnsi="Times New Roman" w:cs="Times New Roman"/>
          <w:sz w:val="28"/>
          <w:szCs w:val="28"/>
        </w:rPr>
        <w:t>653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разрешенным использованием – </w:t>
      </w:r>
      <w:r w:rsidR="00DC01B6">
        <w:rPr>
          <w:rFonts w:ascii="Times New Roman" w:hAnsi="Times New Roman" w:cs="Times New Roman"/>
          <w:sz w:val="28"/>
          <w:szCs w:val="28"/>
        </w:rPr>
        <w:t>ведение огородничества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1B6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01B6">
        <w:rPr>
          <w:rFonts w:ascii="Times New Roman" w:hAnsi="Times New Roman" w:cs="Times New Roman"/>
          <w:sz w:val="28"/>
          <w:szCs w:val="28"/>
        </w:rPr>
        <w:t xml:space="preserve">Российская Федерация, Ивановская область, </w:t>
      </w:r>
      <w:proofErr w:type="spellStart"/>
      <w:r w:rsidR="00DC01B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DC01B6">
        <w:rPr>
          <w:rFonts w:ascii="Times New Roman" w:hAnsi="Times New Roman" w:cs="Times New Roman"/>
          <w:sz w:val="28"/>
          <w:szCs w:val="28"/>
        </w:rPr>
        <w:t xml:space="preserve">-Посадский муниципальный район, </w:t>
      </w:r>
      <w:proofErr w:type="spellStart"/>
      <w:r w:rsidR="00DC01B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DC01B6">
        <w:rPr>
          <w:rFonts w:ascii="Times New Roman" w:hAnsi="Times New Roman" w:cs="Times New Roman"/>
          <w:sz w:val="28"/>
          <w:szCs w:val="28"/>
        </w:rPr>
        <w:t>-Посадское городское поселение, г. Гаврилов Посад, проезд Петровский.</w:t>
      </w:r>
    </w:p>
    <w:p w14:paraId="7C85C262" w14:textId="77777777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14:paraId="327F3352" w14:textId="236C282A" w:rsidR="006F1843" w:rsidRDefault="006F1843" w:rsidP="006F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г.Гаврилов Посад, ул. Розы Люксембург, д.</w:t>
      </w:r>
      <w:r w:rsidR="00DC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выходных и праздничных дней.</w:t>
      </w:r>
    </w:p>
    <w:p w14:paraId="54E0A53B" w14:textId="77777777" w:rsidR="006F1843" w:rsidRDefault="006F1843" w:rsidP="006F1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 (</w:t>
      </w:r>
      <w:hyperlink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://: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гаврилово-посадский.рф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),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14:paraId="492FBD79" w14:textId="77777777" w:rsidR="006F1843" w:rsidRDefault="006F1843" w:rsidP="006F1843">
      <w:pPr>
        <w:pStyle w:val="a4"/>
        <w:spacing w:line="276" w:lineRule="auto"/>
        <w:ind w:right="-1"/>
        <w:rPr>
          <w:szCs w:val="28"/>
        </w:rPr>
      </w:pPr>
    </w:p>
    <w:p w14:paraId="47849A28" w14:textId="77777777" w:rsidR="002639B0" w:rsidRDefault="002639B0"/>
    <w:sectPr w:rsidR="0026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8B"/>
    <w:rsid w:val="002639B0"/>
    <w:rsid w:val="00664E8B"/>
    <w:rsid w:val="006F1843"/>
    <w:rsid w:val="00B97FD1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093"/>
  <w15:docId w15:val="{E8F3C6B9-3B54-4667-B633-BC6656B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184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1843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1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3</cp:revision>
  <dcterms:created xsi:type="dcterms:W3CDTF">2020-07-13T09:26:00Z</dcterms:created>
  <dcterms:modified xsi:type="dcterms:W3CDTF">2020-08-10T11:28:00Z</dcterms:modified>
</cp:coreProperties>
</file>